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4438090fe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baf280ee1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Marston Meysey,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fa1f00b1b4582" /><Relationship Type="http://schemas.openxmlformats.org/officeDocument/2006/relationships/numbering" Target="/word/numbering.xml" Id="Re9802a72a09c465f" /><Relationship Type="http://schemas.openxmlformats.org/officeDocument/2006/relationships/settings" Target="/word/settings.xml" Id="Re0bfe8edf5f741ab" /><Relationship Type="http://schemas.openxmlformats.org/officeDocument/2006/relationships/image" Target="/word/media/27dcafb9-61a0-4657-8d6e-abc2329617bf.png" Id="Rc73baf280ee1477f" /></Relationships>
</file>