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11ddb3036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a1209f06f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Martyr Worthy,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e6804726344ac" /><Relationship Type="http://schemas.openxmlformats.org/officeDocument/2006/relationships/numbering" Target="/word/numbering.xml" Id="R2128b54f408f4cc1" /><Relationship Type="http://schemas.openxmlformats.org/officeDocument/2006/relationships/settings" Target="/word/settings.xml" Id="R0c4c47ca05544ec3" /><Relationship Type="http://schemas.openxmlformats.org/officeDocument/2006/relationships/image" Target="/word/media/71f8180e-f725-421f-9699-efd6d251a154.png" Id="R83fa1209f06f443a" /></Relationships>
</file>