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8fc8d3333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2aad92ae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Maryport,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e010dc2b741d8" /><Relationship Type="http://schemas.openxmlformats.org/officeDocument/2006/relationships/numbering" Target="/word/numbering.xml" Id="R57e149a65851463d" /><Relationship Type="http://schemas.openxmlformats.org/officeDocument/2006/relationships/settings" Target="/word/settings.xml" Id="R3299267c4571403a" /><Relationship Type="http://schemas.openxmlformats.org/officeDocument/2006/relationships/image" Target="/word/media/8028c2a2-fb09-4d5b-a8af-984f88d86350.png" Id="R428b2aad92ae429c" /></Relationships>
</file>