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0dbffef1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754ac294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5cc32f18409f" /><Relationship Type="http://schemas.openxmlformats.org/officeDocument/2006/relationships/numbering" Target="/word/numbering.xml" Id="R6ef79b732c7d44ec" /><Relationship Type="http://schemas.openxmlformats.org/officeDocument/2006/relationships/settings" Target="/word/settings.xml" Id="Rf42a0ea43c184673" /><Relationship Type="http://schemas.openxmlformats.org/officeDocument/2006/relationships/image" Target="/word/media/341ff7fc-f5bf-4566-a152-e3780eb78911.png" Id="R4af3754ac2944aa8" /></Relationships>
</file>