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63a13335f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652b3744b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Medbourne,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c4c2c24374e38" /><Relationship Type="http://schemas.openxmlformats.org/officeDocument/2006/relationships/numbering" Target="/word/numbering.xml" Id="R080e1aeb08e04731" /><Relationship Type="http://schemas.openxmlformats.org/officeDocument/2006/relationships/settings" Target="/word/settings.xml" Id="R69230d9c7cee407b" /><Relationship Type="http://schemas.openxmlformats.org/officeDocument/2006/relationships/image" Target="/word/media/ab690bb4-d6f5-4025-9485-5d644ff55b4f.png" Id="R913652b3744b45c3" /></Relationships>
</file>