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26a8a1ed8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2e2e37d6e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Merthyr,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2fb69deec4eed" /><Relationship Type="http://schemas.openxmlformats.org/officeDocument/2006/relationships/numbering" Target="/word/numbering.xml" Id="R39b09e0b657d4603" /><Relationship Type="http://schemas.openxmlformats.org/officeDocument/2006/relationships/settings" Target="/word/settings.xml" Id="R8db978aea1b04e04" /><Relationship Type="http://schemas.openxmlformats.org/officeDocument/2006/relationships/image" Target="/word/media/7595ecab-65f9-457a-b3ed-85b92c14ac99.png" Id="R37f2e2e37d6e405e" /></Relationships>
</file>