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329b02de3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a47cc7ed1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Milltimber,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d2678fa3343ca" /><Relationship Type="http://schemas.openxmlformats.org/officeDocument/2006/relationships/numbering" Target="/word/numbering.xml" Id="R0520b52e0ce34016" /><Relationship Type="http://schemas.openxmlformats.org/officeDocument/2006/relationships/settings" Target="/word/settings.xml" Id="Rb5a2095283834bad" /><Relationship Type="http://schemas.openxmlformats.org/officeDocument/2006/relationships/image" Target="/word/media/f7d9b813-06e4-4533-8b85-8f2faa4aac27.png" Id="R11ca47cc7ed140aa" /></Relationships>
</file>