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86eb1693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7d4a1b8a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Milnathort,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facb47da4b84" /><Relationship Type="http://schemas.openxmlformats.org/officeDocument/2006/relationships/numbering" Target="/word/numbering.xml" Id="R8419f191140e4695" /><Relationship Type="http://schemas.openxmlformats.org/officeDocument/2006/relationships/settings" Target="/word/settings.xml" Id="Rb437508fbfa64c4c" /><Relationship Type="http://schemas.openxmlformats.org/officeDocument/2006/relationships/image" Target="/word/media/5fe5e18f-3fa9-4a4a-98cd-e00bea72d567.png" Id="Rf7d7d4a1b8a14520" /></Relationships>
</file>