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156b230c2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624970a69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Milton Regis,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181b58ec340d0" /><Relationship Type="http://schemas.openxmlformats.org/officeDocument/2006/relationships/numbering" Target="/word/numbering.xml" Id="R2299b6f1f0e64c29" /><Relationship Type="http://schemas.openxmlformats.org/officeDocument/2006/relationships/settings" Target="/word/settings.xml" Id="R52dda73580094adc" /><Relationship Type="http://schemas.openxmlformats.org/officeDocument/2006/relationships/image" Target="/word/media/0c506dda-4007-4ee1-997e-889e462c3afa.png" Id="R88f624970a6945c2" /></Relationships>
</file>