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a2267599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44bb33b2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 Fammau,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e20bab2024ec8" /><Relationship Type="http://schemas.openxmlformats.org/officeDocument/2006/relationships/numbering" Target="/word/numbering.xml" Id="R4d96c7da9b7d4d2e" /><Relationship Type="http://schemas.openxmlformats.org/officeDocument/2006/relationships/settings" Target="/word/settings.xml" Id="Rb5a1d3b96ccb408e" /><Relationship Type="http://schemas.openxmlformats.org/officeDocument/2006/relationships/image" Target="/word/media/2d3cc67a-4c19-4e70-ab16-b2b3c1e173fb.png" Id="R14544bb33b2f4b8d" /></Relationships>
</file>