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ce158984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2b676c26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Monimail,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53debd58499f" /><Relationship Type="http://schemas.openxmlformats.org/officeDocument/2006/relationships/numbering" Target="/word/numbering.xml" Id="R35bf04fc4dfb4d52" /><Relationship Type="http://schemas.openxmlformats.org/officeDocument/2006/relationships/settings" Target="/word/settings.xml" Id="R81b913333dfc49cd" /><Relationship Type="http://schemas.openxmlformats.org/officeDocument/2006/relationships/image" Target="/word/media/57faebbd-bc1a-42ae-8304-7eccfcfd0b1b.png" Id="R3aa2b676c2664879" /></Relationships>
</file>