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9774c5943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875295943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Monkstone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2ab281e654596" /><Relationship Type="http://schemas.openxmlformats.org/officeDocument/2006/relationships/numbering" Target="/word/numbering.xml" Id="R23e3cc6a9ae94b5e" /><Relationship Type="http://schemas.openxmlformats.org/officeDocument/2006/relationships/settings" Target="/word/settings.xml" Id="R6601f24d038a41a9" /><Relationship Type="http://schemas.openxmlformats.org/officeDocument/2006/relationships/image" Target="/word/media/3be0f621-0895-4d9c-80d8-850418500bf4.png" Id="R669875295943492d" /></Relationships>
</file>