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e3005231f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7e24a97e7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Moreton Corbet,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0febb04fa34900" /><Relationship Type="http://schemas.openxmlformats.org/officeDocument/2006/relationships/numbering" Target="/word/numbering.xml" Id="R0cbcc50827494a4b" /><Relationship Type="http://schemas.openxmlformats.org/officeDocument/2006/relationships/settings" Target="/word/settings.xml" Id="R5a7d3abd1bd0491f" /><Relationship Type="http://schemas.openxmlformats.org/officeDocument/2006/relationships/image" Target="/word/media/b6c4da4c-81f3-4c5e-8ea0-2287c0e922ba.png" Id="R6c37e24a97e74e49" /></Relationships>
</file>