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916e2af1d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a32f58065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Morland,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3d6e8398e4ecb" /><Relationship Type="http://schemas.openxmlformats.org/officeDocument/2006/relationships/numbering" Target="/word/numbering.xml" Id="Rbf46ed705b9c401f" /><Relationship Type="http://schemas.openxmlformats.org/officeDocument/2006/relationships/settings" Target="/word/settings.xml" Id="R4fd581b3e50b4f78" /><Relationship Type="http://schemas.openxmlformats.org/officeDocument/2006/relationships/image" Target="/word/media/73ece1b7-0f38-423d-bfd8-15303b906af8.png" Id="R499a32f58065407e" /></Relationships>
</file>