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38654fe99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18dc2620a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Myddle,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1f7795ed143c5" /><Relationship Type="http://schemas.openxmlformats.org/officeDocument/2006/relationships/numbering" Target="/word/numbering.xml" Id="Rdc511400882441db" /><Relationship Type="http://schemas.openxmlformats.org/officeDocument/2006/relationships/settings" Target="/word/settings.xml" Id="R1e1a206aeb414f63" /><Relationship Type="http://schemas.openxmlformats.org/officeDocument/2006/relationships/image" Target="/word/media/9ee421e7-4ec0-4e2b-9798-869f465f8cd1.png" Id="R20b18dc2620a4c33" /></Relationships>
</file>