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28ca058be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4dcefed3d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Nacton,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4a36c4e3b4798" /><Relationship Type="http://schemas.openxmlformats.org/officeDocument/2006/relationships/numbering" Target="/word/numbering.xml" Id="R55cb1c2854f14d6d" /><Relationship Type="http://schemas.openxmlformats.org/officeDocument/2006/relationships/settings" Target="/word/settings.xml" Id="R533c6eb108da4501" /><Relationship Type="http://schemas.openxmlformats.org/officeDocument/2006/relationships/image" Target="/word/media/0802ba0d-a34d-46eb-b04b-848e5a31ffcb.png" Id="R6f74dcefed3d434f" /></Relationships>
</file>