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42682bd0a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98f24f1ff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Navax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189fc2acd483d" /><Relationship Type="http://schemas.openxmlformats.org/officeDocument/2006/relationships/numbering" Target="/word/numbering.xml" Id="R554ffa328c0a40e2" /><Relationship Type="http://schemas.openxmlformats.org/officeDocument/2006/relationships/settings" Target="/word/settings.xml" Id="R39aeef31cda54354" /><Relationship Type="http://schemas.openxmlformats.org/officeDocument/2006/relationships/image" Target="/word/media/ef83c43d-6402-432a-a868-b263da4c995d.png" Id="R1ff98f24f1ff4edd" /></Relationships>
</file>