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120148227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e9403f821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Newton Ferrers,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f209c41f344ef" /><Relationship Type="http://schemas.openxmlformats.org/officeDocument/2006/relationships/numbering" Target="/word/numbering.xml" Id="Ra780ba3cc5e54612" /><Relationship Type="http://schemas.openxmlformats.org/officeDocument/2006/relationships/settings" Target="/word/settings.xml" Id="R8c9178041d3e46ce" /><Relationship Type="http://schemas.openxmlformats.org/officeDocument/2006/relationships/image" Target="/word/media/05ad5ca7-7a62-454a-be16-a15755ccfde7.png" Id="R488e9403f8214271" /></Relationships>
</file>