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2dd1cbadc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ecc1b816c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Newtown,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2df9c73894c95" /><Relationship Type="http://schemas.openxmlformats.org/officeDocument/2006/relationships/numbering" Target="/word/numbering.xml" Id="Ra48ab376537e4996" /><Relationship Type="http://schemas.openxmlformats.org/officeDocument/2006/relationships/settings" Target="/word/settings.xml" Id="Rab0c8d773b1c4c00" /><Relationship Type="http://schemas.openxmlformats.org/officeDocument/2006/relationships/image" Target="/word/media/54dff506-5b77-4c6d-86e8-c212cb450190.png" Id="Rbafecc1b816c4741" /></Relationships>
</file>