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7f18f8345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bb89abf66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Bradley,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1fd76f6c942a5" /><Relationship Type="http://schemas.openxmlformats.org/officeDocument/2006/relationships/numbering" Target="/word/numbering.xml" Id="Rc3d3b5fb5ef640af" /><Relationship Type="http://schemas.openxmlformats.org/officeDocument/2006/relationships/settings" Target="/word/settings.xml" Id="R47d5f0d171764dc8" /><Relationship Type="http://schemas.openxmlformats.org/officeDocument/2006/relationships/image" Target="/word/media/8d2f4f1a-3aa5-45cf-abc0-decd8b3638ac.png" Id="R568bb89abf66436a" /></Relationships>
</file>