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f20e81fce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ef16348ae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Erradale,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8570ec49f44ec" /><Relationship Type="http://schemas.openxmlformats.org/officeDocument/2006/relationships/numbering" Target="/word/numbering.xml" Id="R153df1a39b6c4192" /><Relationship Type="http://schemas.openxmlformats.org/officeDocument/2006/relationships/settings" Target="/word/settings.xml" Id="R963e73e499544346" /><Relationship Type="http://schemas.openxmlformats.org/officeDocument/2006/relationships/image" Target="/word/media/e0ec5535-bb67-490e-b008-389acf9bc19b.png" Id="R8f3ef16348ae417c" /></Relationships>
</file>