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2f3c14f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9eaff75dc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Moreton,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c84f8416e4926" /><Relationship Type="http://schemas.openxmlformats.org/officeDocument/2006/relationships/numbering" Target="/word/numbering.xml" Id="Rd4357620f4b04248" /><Relationship Type="http://schemas.openxmlformats.org/officeDocument/2006/relationships/settings" Target="/word/settings.xml" Id="R16df9fc6c6c94fbf" /><Relationship Type="http://schemas.openxmlformats.org/officeDocument/2006/relationships/image" Target="/word/media/be3bab94-d47b-4621-8a8b-df1923c34aae.png" Id="R6d59eaff75dc4e85" /></Relationships>
</file>