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7f7ccb402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8db882f5f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Stoneham,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4be82dfa54c6c" /><Relationship Type="http://schemas.openxmlformats.org/officeDocument/2006/relationships/numbering" Target="/word/numbering.xml" Id="R3f48d3ba0f2246c4" /><Relationship Type="http://schemas.openxmlformats.org/officeDocument/2006/relationships/settings" Target="/word/settings.xml" Id="R70c25d77b8624a1f" /><Relationship Type="http://schemas.openxmlformats.org/officeDocument/2006/relationships/image" Target="/word/media/c32b70b8-d569-4cbd-a82d-6d63adbdc6af.png" Id="R2b48db882f5f4f43" /></Relationships>
</file>