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1a55f57d6e4a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1f47b38f6a4e1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Northop, Flintshire,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dc1242d9ae94253" /><Relationship Type="http://schemas.openxmlformats.org/officeDocument/2006/relationships/numbering" Target="/word/numbering.xml" Id="R7d295ed802dd4fc8" /><Relationship Type="http://schemas.openxmlformats.org/officeDocument/2006/relationships/settings" Target="/word/settings.xml" Id="Rdcd405aeb1dc4bd9" /><Relationship Type="http://schemas.openxmlformats.org/officeDocument/2006/relationships/image" Target="/word/media/c64bc398-985e-4872-ab34-e031cde825bd.png" Id="R641f47b38f6a4e11" /></Relationships>
</file>