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e297c859a843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0c849a58c341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Ockley, Surrey,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59a6228f8e468e" /><Relationship Type="http://schemas.openxmlformats.org/officeDocument/2006/relationships/numbering" Target="/word/numbering.xml" Id="R1b955066f25f4e8a" /><Relationship Type="http://schemas.openxmlformats.org/officeDocument/2006/relationships/settings" Target="/word/settings.xml" Id="R78c4e3498bf8422b" /><Relationship Type="http://schemas.openxmlformats.org/officeDocument/2006/relationships/image" Target="/word/media/bdb5a419-1b93-4df9-b6da-962eb67d6f14.png" Id="Re90c849a58c34165" /></Relationships>
</file>