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e504c7987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a2bafae8a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Hurst,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7283f451b478b" /><Relationship Type="http://schemas.openxmlformats.org/officeDocument/2006/relationships/numbering" Target="/word/numbering.xml" Id="Rd33eee5e24d44cb7" /><Relationship Type="http://schemas.openxmlformats.org/officeDocument/2006/relationships/settings" Target="/word/settings.xml" Id="R0d37bed4ea3d4294" /><Relationship Type="http://schemas.openxmlformats.org/officeDocument/2006/relationships/image" Target="/word/media/5c8436a2-2f8d-4056-80a1-a6ca7062391f.png" Id="R854a2bafae8a444a" /></Relationships>
</file>