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5859cf25f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6a67b2b32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Orsett,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5f31c4e2d47b5" /><Relationship Type="http://schemas.openxmlformats.org/officeDocument/2006/relationships/numbering" Target="/word/numbering.xml" Id="R8348bf5b242d467b" /><Relationship Type="http://schemas.openxmlformats.org/officeDocument/2006/relationships/settings" Target="/word/settings.xml" Id="R562c4f45798e435b" /><Relationship Type="http://schemas.openxmlformats.org/officeDocument/2006/relationships/image" Target="/word/media/287bb6ec-bca9-4dfd-adfe-e1a35bb160dc.png" Id="R4436a67b2b32431a" /></Relationships>
</file>