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ccadbf111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f0aa82854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Overstrand,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1d7d0ec7e4a22" /><Relationship Type="http://schemas.openxmlformats.org/officeDocument/2006/relationships/numbering" Target="/word/numbering.xml" Id="R2f04ad3f44814261" /><Relationship Type="http://schemas.openxmlformats.org/officeDocument/2006/relationships/settings" Target="/word/settings.xml" Id="R0fb5d7267c584581" /><Relationship Type="http://schemas.openxmlformats.org/officeDocument/2006/relationships/image" Target="/word/media/4c39e654-023a-46f4-b9ac-345b81af40c9.png" Id="R46af0aa82854407b" /></Relationships>
</file>