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a478a3e35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62cc85b2f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 of Glencoe,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9c81f43240f0" /><Relationship Type="http://schemas.openxmlformats.org/officeDocument/2006/relationships/numbering" Target="/word/numbering.xml" Id="R72683cfe65834c37" /><Relationship Type="http://schemas.openxmlformats.org/officeDocument/2006/relationships/settings" Target="/word/settings.xml" Id="R661321c8f2db4553" /><Relationship Type="http://schemas.openxmlformats.org/officeDocument/2006/relationships/image" Target="/word/media/a17d2cfe-b114-4718-8c05-50eb75f8215c.png" Id="Rb7e62cc85b2f4a19" /></Relationships>
</file>