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d0db4d5cf84f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3f4b0f3d0745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Parkstone, Dorset,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3d6ecf1fe94818" /><Relationship Type="http://schemas.openxmlformats.org/officeDocument/2006/relationships/numbering" Target="/word/numbering.xml" Id="R9c30a3c9c72246bb" /><Relationship Type="http://schemas.openxmlformats.org/officeDocument/2006/relationships/settings" Target="/word/settings.xml" Id="R48ad78ea76ab4ba5" /><Relationship Type="http://schemas.openxmlformats.org/officeDocument/2006/relationships/image" Target="/word/media/e8558470-324a-487b-bdef-b8dcdd3f7475.png" Id="R073f4b0f3d0745fc" /></Relationships>
</file>