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e4970c844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da61e5a9f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Pathhead,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ef0abaeb94100" /><Relationship Type="http://schemas.openxmlformats.org/officeDocument/2006/relationships/numbering" Target="/word/numbering.xml" Id="R61f350aebb4a4ddb" /><Relationship Type="http://schemas.openxmlformats.org/officeDocument/2006/relationships/settings" Target="/word/settings.xml" Id="R081fd264e48a4a95" /><Relationship Type="http://schemas.openxmlformats.org/officeDocument/2006/relationships/image" Target="/word/media/2daa87e7-4b1e-45ce-8240-ed1f37414518.png" Id="R78bda61e5a9f4f84" /></Relationships>
</file>