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8c052dfd9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bc6fe017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Pennance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66e0b629c4f82" /><Relationship Type="http://schemas.openxmlformats.org/officeDocument/2006/relationships/numbering" Target="/word/numbering.xml" Id="Rf1d3b4bdeba94d29" /><Relationship Type="http://schemas.openxmlformats.org/officeDocument/2006/relationships/settings" Target="/word/settings.xml" Id="R618e2541407a4bd7" /><Relationship Type="http://schemas.openxmlformats.org/officeDocument/2006/relationships/image" Target="/word/media/776ddc42-352f-47b8-82c9-3f1c632c1ea8.png" Id="R0fabc6fe017b42ef" /></Relationships>
</file>