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e50f026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21d9e037b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Penrhos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df85c4554105" /><Relationship Type="http://schemas.openxmlformats.org/officeDocument/2006/relationships/numbering" Target="/word/numbering.xml" Id="R9dc0b5881b7b4af7" /><Relationship Type="http://schemas.openxmlformats.org/officeDocument/2006/relationships/settings" Target="/word/settings.xml" Id="Rc6a429b2fe1946f4" /><Relationship Type="http://schemas.openxmlformats.org/officeDocument/2006/relationships/image" Target="/word/media/4b897091-fe69-4ba2-b4c4-88f378c8ebef.png" Id="R83e21d9e037b4ccf" /></Relationships>
</file>