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14807c99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9c79fab08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Penton Mewsey,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fad0161e54821" /><Relationship Type="http://schemas.openxmlformats.org/officeDocument/2006/relationships/numbering" Target="/word/numbering.xml" Id="Rf0a6114eaa6f4b29" /><Relationship Type="http://schemas.openxmlformats.org/officeDocument/2006/relationships/settings" Target="/word/settings.xml" Id="R23a1be0d27594746" /><Relationship Type="http://schemas.openxmlformats.org/officeDocument/2006/relationships/image" Target="/word/media/5e00abd0-9b9e-4462-9dcf-2d6bff7e3b54.png" Id="R4cd9c79fab084f30" /></Relationships>
</file>