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97abb972a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f7954a2e7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Pentre-bach,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eea539ff245ce" /><Relationship Type="http://schemas.openxmlformats.org/officeDocument/2006/relationships/numbering" Target="/word/numbering.xml" Id="R231b2486bf34415b" /><Relationship Type="http://schemas.openxmlformats.org/officeDocument/2006/relationships/settings" Target="/word/settings.xml" Id="R7dec72138cfe4ad0" /><Relationship Type="http://schemas.openxmlformats.org/officeDocument/2006/relationships/image" Target="/word/media/571712e5-40f0-49df-b828-f87fbecbe1fb.png" Id="R7d5f7954a2e74eee" /></Relationships>
</file>