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163ad961c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1d0f3bc2b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Peterborough,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475b36b8a4b22" /><Relationship Type="http://schemas.openxmlformats.org/officeDocument/2006/relationships/numbering" Target="/word/numbering.xml" Id="R5de3dcb867c949c6" /><Relationship Type="http://schemas.openxmlformats.org/officeDocument/2006/relationships/settings" Target="/word/settings.xml" Id="R3f736e58f75c488e" /><Relationship Type="http://schemas.openxmlformats.org/officeDocument/2006/relationships/image" Target="/word/media/fd5183a8-3cec-49fe-b396-f70ae035f274.png" Id="Ra021d0f3bc2b484b" /></Relationships>
</file>