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2a03c9a4d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20736e25e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Pettistree,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b63717fe548d5" /><Relationship Type="http://schemas.openxmlformats.org/officeDocument/2006/relationships/numbering" Target="/word/numbering.xml" Id="Read8f194779a4b72" /><Relationship Type="http://schemas.openxmlformats.org/officeDocument/2006/relationships/settings" Target="/word/settings.xml" Id="Re2056b8c84194686" /><Relationship Type="http://schemas.openxmlformats.org/officeDocument/2006/relationships/image" Target="/word/media/e8ee8055-f6e2-486b-849d-e75baa878036.png" Id="R44c20736e25e4752" /></Relationships>
</file>