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6a29861c8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e1cd8af1e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Plaxtol,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fa6c9b8d94858" /><Relationship Type="http://schemas.openxmlformats.org/officeDocument/2006/relationships/numbering" Target="/word/numbering.xml" Id="R75f40f1cad81456c" /><Relationship Type="http://schemas.openxmlformats.org/officeDocument/2006/relationships/settings" Target="/word/settings.xml" Id="R74d9a01592c34f7e" /><Relationship Type="http://schemas.openxmlformats.org/officeDocument/2006/relationships/image" Target="/word/media/064036ed-c889-4206-a7eb-3ee28e0171db.png" Id="R31ce1cd8af1e4bbd" /></Relationships>
</file>