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b855cedaa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2561fd82c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Pollok,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cf0e3eb1d44ac" /><Relationship Type="http://schemas.openxmlformats.org/officeDocument/2006/relationships/numbering" Target="/word/numbering.xml" Id="Rb6dd49a2503f465b" /><Relationship Type="http://schemas.openxmlformats.org/officeDocument/2006/relationships/settings" Target="/word/settings.xml" Id="R760dfbdcbd9448bb" /><Relationship Type="http://schemas.openxmlformats.org/officeDocument/2006/relationships/image" Target="/word/media/53bf4ce8-3bda-4209-84b2-9dbe41727d5f.png" Id="Re172561fd82c4cac" /></Relationships>
</file>