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13da3e28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6e64c9216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Clarence,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2afeccb124bf0" /><Relationship Type="http://schemas.openxmlformats.org/officeDocument/2006/relationships/numbering" Target="/word/numbering.xml" Id="R09812901bc1441b8" /><Relationship Type="http://schemas.openxmlformats.org/officeDocument/2006/relationships/settings" Target="/word/settings.xml" Id="R0e4400f296b24911" /><Relationship Type="http://schemas.openxmlformats.org/officeDocument/2006/relationships/image" Target="/word/media/20d4a20b-4e88-460d-a70d-928281293cae.png" Id="R58c6e64c92164be4" /></Relationships>
</file>