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a5363953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6c56326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Port-Eynon,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43e6cf96e48d5" /><Relationship Type="http://schemas.openxmlformats.org/officeDocument/2006/relationships/numbering" Target="/word/numbering.xml" Id="R03c3d5696a3c4a3c" /><Relationship Type="http://schemas.openxmlformats.org/officeDocument/2006/relationships/settings" Target="/word/settings.xml" Id="R8bd57526197845b6" /><Relationship Type="http://schemas.openxmlformats.org/officeDocument/2006/relationships/image" Target="/word/media/9611767f-8fa9-49f2-b87a-a33730474b8c.png" Id="R4d986c56326a453d" /></Relationships>
</file>