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f856cce16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33cead3d6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Portencross,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ff5a01ed24f0e" /><Relationship Type="http://schemas.openxmlformats.org/officeDocument/2006/relationships/numbering" Target="/word/numbering.xml" Id="R3d0f766a4bb44575" /><Relationship Type="http://schemas.openxmlformats.org/officeDocument/2006/relationships/settings" Target="/word/settings.xml" Id="Rcc920d5cbeb44054" /><Relationship Type="http://schemas.openxmlformats.org/officeDocument/2006/relationships/image" Target="/word/media/e97cb390-97c2-4ab3-a1d3-eb746fc8d508.png" Id="R50b33cead3d64fd0" /></Relationships>
</file>