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d67e455cc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bc1e1a46b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Porthscatho,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cae8ac84c42da" /><Relationship Type="http://schemas.openxmlformats.org/officeDocument/2006/relationships/numbering" Target="/word/numbering.xml" Id="R046e56dfe5954b4e" /><Relationship Type="http://schemas.openxmlformats.org/officeDocument/2006/relationships/settings" Target="/word/settings.xml" Id="R2546df8a8c9a4c0f" /><Relationship Type="http://schemas.openxmlformats.org/officeDocument/2006/relationships/image" Target="/word/media/a206ceb9-2331-43fe-9687-a3f01ab663ea.png" Id="R9b6bc1e1a46b4d77" /></Relationships>
</file>