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b85306633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da3b4cb58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Portland,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028445972436c" /><Relationship Type="http://schemas.openxmlformats.org/officeDocument/2006/relationships/numbering" Target="/word/numbering.xml" Id="Rffeefb1186d24956" /><Relationship Type="http://schemas.openxmlformats.org/officeDocument/2006/relationships/settings" Target="/word/settings.xml" Id="Rfe78f6cabc844bcc" /><Relationship Type="http://schemas.openxmlformats.org/officeDocument/2006/relationships/image" Target="/word/media/c2a80618-3f1b-440e-912c-b4edeeac7437.png" Id="R6e9da3b4cb584f32" /></Relationships>
</file>