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2bfed0774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e363c2f0c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Portland Ledge,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2aff230ff468e" /><Relationship Type="http://schemas.openxmlformats.org/officeDocument/2006/relationships/numbering" Target="/word/numbering.xml" Id="Rb828ff38b8d6403d" /><Relationship Type="http://schemas.openxmlformats.org/officeDocument/2006/relationships/settings" Target="/word/settings.xml" Id="R5bcba3dcdb874ee7" /><Relationship Type="http://schemas.openxmlformats.org/officeDocument/2006/relationships/image" Target="/word/media/7a7293b5-b1b5-4baf-b9da-c8b6c2f5b2a9.png" Id="Rdf1e363c2f0c4868" /></Relationships>
</file>