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f30ffecae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b6811e2a0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Protector Overfalls,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a663a56624e74" /><Relationship Type="http://schemas.openxmlformats.org/officeDocument/2006/relationships/numbering" Target="/word/numbering.xml" Id="R6685ee40e8a8452d" /><Relationship Type="http://schemas.openxmlformats.org/officeDocument/2006/relationships/settings" Target="/word/settings.xml" Id="R1b1ead3d69e2420d" /><Relationship Type="http://schemas.openxmlformats.org/officeDocument/2006/relationships/image" Target="/word/media/55f74bba-a76d-40e1-b55a-2c944310e4c7.png" Id="R5a1b6811e2a04f00" /></Relationships>
</file>