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2c287d65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1ca78baee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3a170c670466e" /><Relationship Type="http://schemas.openxmlformats.org/officeDocument/2006/relationships/numbering" Target="/word/numbering.xml" Id="R8a7a5dd7940f405d" /><Relationship Type="http://schemas.openxmlformats.org/officeDocument/2006/relationships/settings" Target="/word/settings.xml" Id="Rc641e0127e6f489f" /><Relationship Type="http://schemas.openxmlformats.org/officeDocument/2006/relationships/image" Target="/word/media/01036e20-b04b-48fc-b5ec-9737a8fa531f.png" Id="Rb631ca78baee4337" /></Relationships>
</file>