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32cdf3a82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e79ce1c58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Rettendon,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75259492a48c7" /><Relationship Type="http://schemas.openxmlformats.org/officeDocument/2006/relationships/numbering" Target="/word/numbering.xml" Id="Rfe821728210c44f9" /><Relationship Type="http://schemas.openxmlformats.org/officeDocument/2006/relationships/settings" Target="/word/settings.xml" Id="R1260d35f57d54b3e" /><Relationship Type="http://schemas.openxmlformats.org/officeDocument/2006/relationships/image" Target="/word/media/1a7488db-3b32-474e-b148-148fc6567d70.png" Id="R1cee79ce1c584c0e" /></Relationships>
</file>