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eacf2bf83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32c4cc705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Rhu Coigach,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3d483215b44fd" /><Relationship Type="http://schemas.openxmlformats.org/officeDocument/2006/relationships/numbering" Target="/word/numbering.xml" Id="R81ec48723a054886" /><Relationship Type="http://schemas.openxmlformats.org/officeDocument/2006/relationships/settings" Target="/word/settings.xml" Id="R42abb7b711a64714" /><Relationship Type="http://schemas.openxmlformats.org/officeDocument/2006/relationships/image" Target="/word/media/5aa30e0a-7c51-428d-94ca-8de6d5f0b05d.png" Id="Radb32c4cc70546f0" /></Relationships>
</file>