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abbecf13e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c2c882fd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upon Thames,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850000dea49d0" /><Relationship Type="http://schemas.openxmlformats.org/officeDocument/2006/relationships/numbering" Target="/word/numbering.xml" Id="R291b5b0922434626" /><Relationship Type="http://schemas.openxmlformats.org/officeDocument/2006/relationships/settings" Target="/word/settings.xml" Id="R1aa61c9872184362" /><Relationship Type="http://schemas.openxmlformats.org/officeDocument/2006/relationships/image" Target="/word/media/a44c72f2-a87f-4880-9ba2-9fd8380fb267.png" Id="R995c2c882fdb43d6" /></Relationships>
</file>